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Default="0084148D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854C2A" w:rsidRPr="00854C2A" w:rsidRDefault="00854C2A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9C7DD5" w:rsidRPr="0084148D" w:rsidTr="00C32C15">
        <w:trPr>
          <w:trHeight w:val="227"/>
        </w:trPr>
        <w:tc>
          <w:tcPr>
            <w:tcW w:w="2563" w:type="pct"/>
          </w:tcPr>
          <w:p w:rsidR="009C7DD5" w:rsidRPr="0084148D" w:rsidRDefault="00B13069" w:rsidP="00C32C1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31.07.2025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9C7DD5" w:rsidRPr="0084148D" w:rsidRDefault="00B13069" w:rsidP="00C32C1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1437-13-п</w:t>
            </w:r>
          </w:p>
        </w:tc>
      </w:tr>
    </w:tbl>
    <w:p w:rsidR="00854C2A" w:rsidRDefault="00854C2A" w:rsidP="0049752D">
      <w:pPr>
        <w:rPr>
          <w:rFonts w:ascii="PT Astra Serif" w:hAnsi="PT Astra Serif"/>
          <w:sz w:val="28"/>
          <w:szCs w:val="26"/>
        </w:rPr>
      </w:pPr>
    </w:p>
    <w:p w:rsidR="00854C2A" w:rsidRDefault="00854C2A" w:rsidP="0049752D">
      <w:pPr>
        <w:rPr>
          <w:rFonts w:ascii="PT Astra Serif" w:hAnsi="PT Astra Serif"/>
          <w:sz w:val="28"/>
          <w:szCs w:val="26"/>
        </w:rPr>
      </w:pPr>
    </w:p>
    <w:p w:rsidR="009C7DD5" w:rsidRPr="007E1E9C" w:rsidRDefault="009C7DD5" w:rsidP="0049752D">
      <w:pPr>
        <w:rPr>
          <w:rFonts w:ascii="PT Astra Serif" w:hAnsi="PT Astra Serif"/>
          <w:sz w:val="28"/>
          <w:szCs w:val="26"/>
        </w:rPr>
      </w:pPr>
    </w:p>
    <w:p w:rsidR="00854C2A" w:rsidRDefault="00854C2A" w:rsidP="00854C2A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О внесении изменени</w:t>
      </w: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й</w:t>
      </w:r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</w:p>
    <w:p w:rsidR="00854C2A" w:rsidRDefault="00854C2A" w:rsidP="00854C2A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в постановление</w:t>
      </w: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администрации </w:t>
      </w:r>
    </w:p>
    <w:p w:rsidR="00854C2A" w:rsidRDefault="00854C2A" w:rsidP="00854C2A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города Югорска</w:t>
      </w: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от </w:t>
      </w: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21.09.2018</w:t>
      </w:r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№ 2</w:t>
      </w: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582</w:t>
      </w:r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</w:p>
    <w:p w:rsidR="00854C2A" w:rsidRDefault="00854C2A" w:rsidP="00854C2A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E22714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«</w:t>
      </w:r>
      <w:r w:rsidRPr="00FA33A2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О порядке разработки и утверждения </w:t>
      </w:r>
    </w:p>
    <w:p w:rsidR="00854C2A" w:rsidRDefault="00854C2A" w:rsidP="00854C2A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FA33A2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административных регламентов</w:t>
      </w: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</w:p>
    <w:p w:rsidR="00854C2A" w:rsidRPr="00854C2A" w:rsidRDefault="00854C2A" w:rsidP="00854C2A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 w:rsidRPr="00FA33A2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предоставления муниципальных услуг</w:t>
      </w:r>
      <w:r w:rsidRPr="00E22714">
        <w:rPr>
          <w:rFonts w:ascii="PT Astra Serif" w:hAnsi="PT Astra Serif"/>
          <w:sz w:val="28"/>
          <w:szCs w:val="28"/>
          <w:lang w:eastAsia="ru-RU"/>
        </w:rPr>
        <w:t>»</w:t>
      </w:r>
    </w:p>
    <w:p w:rsidR="00854C2A" w:rsidRDefault="00854C2A" w:rsidP="00854C2A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854C2A" w:rsidRDefault="00854C2A" w:rsidP="00854C2A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854C2A" w:rsidRDefault="00854C2A" w:rsidP="00854C2A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854C2A" w:rsidRPr="00854C2A" w:rsidRDefault="00854C2A" w:rsidP="00854C2A">
      <w:pPr>
        <w:widowControl w:val="0"/>
        <w:autoSpaceDE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Pr="00854C2A">
        <w:rPr>
          <w:rFonts w:ascii="PT Astra Serif" w:hAnsi="PT Astra Serif"/>
          <w:sz w:val="28"/>
          <w:szCs w:val="28"/>
          <w:lang w:eastAsia="ru-RU"/>
        </w:rPr>
        <w:t xml:space="preserve"> </w:t>
      </w:r>
      <w:hyperlink r:id="rId9" w:anchor="/document/411209145/entry/0" w:history="1">
        <w:r w:rsidRPr="00854C2A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  <w:lang w:eastAsia="ru-RU"/>
          </w:rPr>
          <w:t>Федеральным законом</w:t>
        </w:r>
      </w:hyperlink>
      <w:r w:rsidRPr="00854C2A">
        <w:rPr>
          <w:rFonts w:ascii="PT Astra Serif" w:hAnsi="PT Astra Serif"/>
          <w:sz w:val="28"/>
          <w:szCs w:val="28"/>
          <w:lang w:eastAsia="ru-RU"/>
        </w:rPr>
        <w:t> от 26.12.2024 № 494-ФЗ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854C2A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отдельные законодательные акты Российской Федерации», в целях приведения муниципального нормативного правового акта в соответствие с действующим законодательством:</w:t>
      </w:r>
    </w:p>
    <w:p w:rsidR="00854C2A" w:rsidRPr="00854C2A" w:rsidRDefault="00854C2A" w:rsidP="00854C2A">
      <w:pPr>
        <w:widowControl w:val="0"/>
        <w:autoSpaceDE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Pr="00854C2A">
        <w:rPr>
          <w:rFonts w:ascii="PT Astra Serif" w:hAnsi="PT Astra Serif"/>
          <w:sz w:val="28"/>
          <w:szCs w:val="28"/>
          <w:lang w:eastAsia="ru-RU"/>
        </w:rPr>
        <w:t xml:space="preserve">Внести в </w:t>
      </w:r>
      <w:r w:rsidR="009C7DD5">
        <w:rPr>
          <w:rFonts w:ascii="PT Astra Serif" w:hAnsi="PT Astra Serif"/>
          <w:sz w:val="28"/>
          <w:szCs w:val="28"/>
          <w:lang w:eastAsia="ru-RU"/>
        </w:rPr>
        <w:t>приложение к постановлению</w:t>
      </w:r>
      <w:r w:rsidRPr="00854C2A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21.09.2018 № 2582 «О порядке разработки и утверждения административных регламентов предоставления муниципальных услуг»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 w:rsidRPr="00854C2A">
        <w:rPr>
          <w:rFonts w:ascii="PT Astra Serif" w:hAnsi="PT Astra Serif"/>
          <w:sz w:val="28"/>
          <w:szCs w:val="28"/>
          <w:lang w:eastAsia="ru-RU"/>
        </w:rPr>
        <w:t xml:space="preserve"> (с изменениями от 11.03.2019 № 496, от 12.05.2021 № 713-п, от 28.01.2022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Pr="00854C2A">
        <w:rPr>
          <w:rFonts w:ascii="PT Astra Serif" w:hAnsi="PT Astra Serif"/>
          <w:sz w:val="28"/>
          <w:szCs w:val="28"/>
          <w:lang w:eastAsia="ru-RU"/>
        </w:rPr>
        <w:t>№ 134-п, от 28.11.2024 № 2034-п) следующие изменения:</w:t>
      </w:r>
    </w:p>
    <w:p w:rsidR="00854C2A" w:rsidRPr="00854C2A" w:rsidRDefault="00854C2A" w:rsidP="00854C2A">
      <w:pPr>
        <w:widowControl w:val="0"/>
        <w:autoSpaceDE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854C2A">
        <w:rPr>
          <w:rFonts w:ascii="PT Astra Serif" w:hAnsi="PT Astra Serif"/>
          <w:sz w:val="28"/>
          <w:szCs w:val="28"/>
          <w:lang w:eastAsia="ru-RU"/>
        </w:rPr>
        <w:t>1.1. В пункте 14:</w:t>
      </w:r>
    </w:p>
    <w:p w:rsidR="00854C2A" w:rsidRPr="00854C2A" w:rsidRDefault="00854C2A" w:rsidP="00854C2A">
      <w:pPr>
        <w:widowControl w:val="0"/>
        <w:autoSpaceDE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854C2A">
        <w:rPr>
          <w:rFonts w:ascii="PT Astra Serif" w:hAnsi="PT Astra Serif"/>
          <w:sz w:val="28"/>
          <w:szCs w:val="28"/>
          <w:lang w:eastAsia="ru-RU"/>
        </w:rPr>
        <w:t>1.1.1. Подпункт 5 признать утратившим силу.</w:t>
      </w:r>
    </w:p>
    <w:p w:rsidR="00854C2A" w:rsidRPr="00854C2A" w:rsidRDefault="00854C2A" w:rsidP="00854C2A">
      <w:pPr>
        <w:widowControl w:val="0"/>
        <w:autoSpaceDE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854C2A">
        <w:rPr>
          <w:rFonts w:ascii="PT Astra Serif" w:hAnsi="PT Astra Serif"/>
          <w:sz w:val="28"/>
          <w:szCs w:val="28"/>
          <w:lang w:eastAsia="ru-RU"/>
        </w:rPr>
        <w:t>1.1.2. Подпункт 12  дополнить словами «в случае обращения заявителя непосредственно в орган (структурное подразделение) администрации города Югорска, предоставляющий муниципальную услугу, или многофункциональный центр».</w:t>
      </w:r>
    </w:p>
    <w:p w:rsidR="00854C2A" w:rsidRPr="00854C2A" w:rsidRDefault="00854C2A" w:rsidP="00854C2A">
      <w:pPr>
        <w:widowControl w:val="0"/>
        <w:autoSpaceDE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854C2A">
        <w:rPr>
          <w:rFonts w:ascii="PT Astra Serif" w:hAnsi="PT Astra Serif"/>
          <w:sz w:val="28"/>
          <w:szCs w:val="28"/>
          <w:lang w:eastAsia="ru-RU"/>
        </w:rPr>
        <w:t>1.1.</w:t>
      </w:r>
      <w:r>
        <w:rPr>
          <w:rFonts w:ascii="PT Astra Serif" w:hAnsi="PT Astra Serif"/>
          <w:sz w:val="28"/>
          <w:szCs w:val="28"/>
          <w:lang w:eastAsia="ru-RU"/>
        </w:rPr>
        <w:t>3. В подпункте 14</w:t>
      </w:r>
      <w:r w:rsidRPr="00854C2A">
        <w:rPr>
          <w:rFonts w:ascii="PT Astra Serif" w:hAnsi="PT Astra Serif"/>
          <w:sz w:val="28"/>
          <w:szCs w:val="28"/>
          <w:lang w:eastAsia="ru-RU"/>
        </w:rPr>
        <w:t xml:space="preserve"> после слов «перечнем документов» дополнить словами «и (или) информации».</w:t>
      </w:r>
    </w:p>
    <w:p w:rsidR="00854C2A" w:rsidRPr="00854C2A" w:rsidRDefault="00854C2A" w:rsidP="00854C2A">
      <w:pPr>
        <w:widowControl w:val="0"/>
        <w:autoSpaceDE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854C2A">
        <w:rPr>
          <w:rFonts w:ascii="PT Astra Serif" w:hAnsi="PT Astra Serif"/>
          <w:sz w:val="28"/>
          <w:szCs w:val="28"/>
          <w:lang w:eastAsia="ru-RU"/>
        </w:rPr>
        <w:t>1.2. Пункты 16, 17 признать утратившими силу.</w:t>
      </w:r>
    </w:p>
    <w:p w:rsidR="00854C2A" w:rsidRPr="00854C2A" w:rsidRDefault="00854C2A" w:rsidP="00854C2A">
      <w:pPr>
        <w:widowControl w:val="0"/>
        <w:tabs>
          <w:tab w:val="left" w:pos="0"/>
        </w:tabs>
        <w:autoSpaceDE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854C2A">
        <w:rPr>
          <w:rFonts w:ascii="PT Astra Serif" w:hAnsi="PT Astra Serif"/>
          <w:sz w:val="28"/>
          <w:szCs w:val="28"/>
          <w:lang w:eastAsia="ru-RU"/>
        </w:rPr>
        <w:lastRenderedPageBreak/>
        <w:t>1.3. Дополнить пунктом 18.1 следующего содержания:</w:t>
      </w:r>
    </w:p>
    <w:p w:rsidR="00854C2A" w:rsidRPr="00854C2A" w:rsidRDefault="00854C2A" w:rsidP="00854C2A">
      <w:pPr>
        <w:widowControl w:val="0"/>
        <w:autoSpaceDE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854C2A">
        <w:rPr>
          <w:rFonts w:ascii="PT Astra Serif" w:hAnsi="PT Astra Serif"/>
          <w:sz w:val="28"/>
          <w:szCs w:val="28"/>
          <w:lang w:eastAsia="ru-RU"/>
        </w:rPr>
        <w:t>«18.1. И</w:t>
      </w:r>
      <w:r>
        <w:rPr>
          <w:rFonts w:ascii="PT Astra Serif" w:hAnsi="PT Astra Serif"/>
          <w:sz w:val="28"/>
          <w:szCs w:val="28"/>
          <w:lang w:eastAsia="ru-RU"/>
        </w:rPr>
        <w:t xml:space="preserve">ные положения, </w:t>
      </w:r>
      <w:r w:rsidRPr="00854C2A">
        <w:rPr>
          <w:rFonts w:ascii="PT Astra Serif" w:hAnsi="PT Astra Serif"/>
          <w:sz w:val="28"/>
          <w:szCs w:val="28"/>
          <w:lang w:eastAsia="ru-RU"/>
        </w:rPr>
        <w:t>предусмотренные нормативным правовым актом Правительства Российской Федерации</w:t>
      </w:r>
      <w:proofErr w:type="gramStart"/>
      <w:r w:rsidRPr="00854C2A">
        <w:rPr>
          <w:rFonts w:ascii="PT Astra Serif" w:hAnsi="PT Astra Serif"/>
          <w:sz w:val="28"/>
          <w:szCs w:val="28"/>
          <w:lang w:eastAsia="ru-RU"/>
        </w:rPr>
        <w:t>.».</w:t>
      </w:r>
      <w:proofErr w:type="gramEnd"/>
    </w:p>
    <w:p w:rsidR="00854C2A" w:rsidRPr="00854C2A" w:rsidRDefault="00854C2A" w:rsidP="00854C2A">
      <w:pPr>
        <w:widowControl w:val="0"/>
        <w:autoSpaceDE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Pr="00854C2A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854C2A" w:rsidRPr="00854C2A" w:rsidRDefault="00854C2A" w:rsidP="00854C2A">
      <w:pPr>
        <w:widowControl w:val="0"/>
        <w:autoSpaceDE w:val="0"/>
        <w:autoSpaceDN w:val="0"/>
        <w:snapToGrid w:val="0"/>
        <w:spacing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854C2A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124A47" w:rsidRPr="00865C55" w:rsidRDefault="00124A47" w:rsidP="00124A47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124A47" w:rsidRDefault="00124A47" w:rsidP="00124A47">
      <w:pPr>
        <w:rPr>
          <w:rFonts w:ascii="PT Astra Serif" w:hAnsi="PT Astra Serif"/>
          <w:sz w:val="28"/>
          <w:szCs w:val="26"/>
        </w:rPr>
      </w:pPr>
    </w:p>
    <w:p w:rsidR="00124A47" w:rsidRPr="00124A47" w:rsidRDefault="00124A47" w:rsidP="00124A47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124A47" w:rsidRPr="00B36297" w:rsidTr="00C32C15">
        <w:trPr>
          <w:trHeight w:val="1610"/>
        </w:trPr>
        <w:tc>
          <w:tcPr>
            <w:tcW w:w="3176" w:type="dxa"/>
          </w:tcPr>
          <w:p w:rsidR="00124A47" w:rsidRPr="00BB578A" w:rsidRDefault="00124A47" w:rsidP="00C32C15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124A47" w:rsidRPr="00B36297" w:rsidRDefault="00124A47" w:rsidP="00C32C15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124A47" w:rsidRPr="00BB578A" w:rsidRDefault="00124A47" w:rsidP="00C32C15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124A47" w:rsidRDefault="00124A47" w:rsidP="00124A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24A47" w:rsidRDefault="00124A47" w:rsidP="00124A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24A47" w:rsidRDefault="00124A47" w:rsidP="00124A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124A4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A41928" w:rsidSect="0084148D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74" w:rsidRDefault="00010074" w:rsidP="003C5141">
      <w:r>
        <w:separator/>
      </w:r>
    </w:p>
  </w:endnote>
  <w:endnote w:type="continuationSeparator" w:id="0">
    <w:p w:rsidR="00010074" w:rsidRDefault="0001007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74" w:rsidRDefault="00010074" w:rsidP="003C5141">
      <w:r>
        <w:separator/>
      </w:r>
    </w:p>
  </w:footnote>
  <w:footnote w:type="continuationSeparator" w:id="0">
    <w:p w:rsidR="00010074" w:rsidRDefault="0001007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B13069">
          <w:rPr>
            <w:rFonts w:ascii="PT Astra Serif" w:hAnsi="PT Astra Serif"/>
            <w:noProof/>
            <w:sz w:val="24"/>
          </w:rPr>
          <w:t>2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0074"/>
    <w:rsid w:val="00017636"/>
    <w:rsid w:val="00033EDF"/>
    <w:rsid w:val="00062D90"/>
    <w:rsid w:val="000713DF"/>
    <w:rsid w:val="000907A2"/>
    <w:rsid w:val="000A0E8D"/>
    <w:rsid w:val="000C16FB"/>
    <w:rsid w:val="000C2EA5"/>
    <w:rsid w:val="0010401B"/>
    <w:rsid w:val="00113565"/>
    <w:rsid w:val="00124A47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8278C"/>
    <w:rsid w:val="003C5141"/>
    <w:rsid w:val="003D100B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54C2A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C7DD5"/>
    <w:rsid w:val="009D583A"/>
    <w:rsid w:val="009F466B"/>
    <w:rsid w:val="009F7184"/>
    <w:rsid w:val="00A30D9E"/>
    <w:rsid w:val="00A33E61"/>
    <w:rsid w:val="00A41928"/>
    <w:rsid w:val="00A44F85"/>
    <w:rsid w:val="00A471A4"/>
    <w:rsid w:val="00A73AB3"/>
    <w:rsid w:val="00AB09E1"/>
    <w:rsid w:val="00AD29B5"/>
    <w:rsid w:val="00AD77E7"/>
    <w:rsid w:val="00AF75FC"/>
    <w:rsid w:val="00B13069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54C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54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19</cp:revision>
  <cp:lastPrinted>2025-07-31T10:22:00Z</cp:lastPrinted>
  <dcterms:created xsi:type="dcterms:W3CDTF">2023-05-29T06:47:00Z</dcterms:created>
  <dcterms:modified xsi:type="dcterms:W3CDTF">2025-07-31T10:33:00Z</dcterms:modified>
</cp:coreProperties>
</file>